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7E" w:rsidRPr="005F763A" w:rsidRDefault="0050341F" w:rsidP="005F76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F763A">
        <w:rPr>
          <w:rStyle w:val="hps"/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Программа итогового экзамена </w:t>
      </w:r>
      <w:r w:rsidRPr="005F763A">
        <w:rPr>
          <w:rFonts w:ascii="Times New Roman" w:hAnsi="Times New Roman" w:cs="Times New Roman"/>
          <w:sz w:val="24"/>
          <w:szCs w:val="24"/>
        </w:rPr>
        <w:t>по дисциплине</w:t>
      </w:r>
      <w:r w:rsidR="00D70D7E" w:rsidRPr="005F763A">
        <w:rPr>
          <w:rFonts w:ascii="Times New Roman" w:hAnsi="Times New Roman" w:cs="Times New Roman"/>
          <w:sz w:val="24"/>
          <w:szCs w:val="24"/>
        </w:rPr>
        <w:t xml:space="preserve"> </w:t>
      </w:r>
      <w:r w:rsidR="00E93681" w:rsidRPr="005F763A">
        <w:rPr>
          <w:rFonts w:ascii="Times New Roman" w:hAnsi="Times New Roman" w:cs="Times New Roman"/>
          <w:sz w:val="24"/>
          <w:szCs w:val="24"/>
        </w:rPr>
        <w:t>«</w:t>
      </w:r>
      <w:r w:rsidRPr="005F763A">
        <w:rPr>
          <w:rFonts w:ascii="Times New Roman" w:hAnsi="Times New Roman" w:cs="Times New Roman"/>
          <w:sz w:val="24"/>
          <w:szCs w:val="24"/>
          <w:lang w:val="kk-KZ"/>
        </w:rPr>
        <w:t xml:space="preserve">Спецпрактикум по </w:t>
      </w:r>
      <w:r w:rsidR="005F763A" w:rsidRPr="005F763A">
        <w:rPr>
          <w:rFonts w:ascii="Times New Roman" w:hAnsi="Times New Roman" w:cs="Times New Roman"/>
          <w:sz w:val="24"/>
          <w:szCs w:val="24"/>
          <w:lang w:val="kk-KZ"/>
        </w:rPr>
        <w:t>клеточной и молекулярной биотехнологии</w:t>
      </w:r>
    </w:p>
    <w:p w:rsidR="00D70D7E" w:rsidRPr="005F763A" w:rsidRDefault="00D70D7E" w:rsidP="005F7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27C1" w:rsidRPr="005F763A" w:rsidRDefault="003827C1" w:rsidP="005F7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27C1" w:rsidRPr="005F763A" w:rsidRDefault="0050341F" w:rsidP="005F763A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F763A">
        <w:rPr>
          <w:rFonts w:ascii="Times New Roman" w:hAnsi="Times New Roman" w:cs="Times New Roman"/>
          <w:color w:val="222222"/>
          <w:sz w:val="24"/>
          <w:szCs w:val="24"/>
        </w:rPr>
        <w:t>Современные методы изучения мембранных структур по схеме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этапы методов, используемых для субклеточного фракционирования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Определите, какие методы используют для очистки и идентификации субклеточных фракций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методы определения липидного состава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методы осаждения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Современные виды биофизических методов исследования мембранных структур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факторы, влияющие на стабильность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Современные принципы методов анализа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методы дифференциального центрифугирования и их использования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методы центрифугирования градиента плотности по схеме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Представить метод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солюбилизации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мембран. Использование моющих средств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способы выделения белков из мембранных структур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Опишите принципы методов УФ-поглощения и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Фолин-Циокальту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или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Лоури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использование гель-электрофореза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Сравните использование типов оборудования при исследовании белков гель-электрофорезом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Представить применение электрофореза в полиакриламидном геле в присутствии SDS при изучении белков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принципы изоэлектрической фокусировки (IEF) для разделения белков на основе их изоэлектрических точек.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принципы двумерного (2-D) гель-электрофореза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Настоящее обнаружение белков после 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анализ активности ферментов с помощью 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Определите двумерный гель-электрофорез, их использование и стадии.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Покажите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препаративный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гель-электрофорез в исследовании белка. Расчет молекулярной массы из гелей SDS.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Представить методы исследования разделения белков в соответствии с различными химическими свойствами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методы исследования разделения белков в соответствии с различными физическими свойствами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использование методов концентрации белков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критерии для оценки интересующего белка в течение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очистка.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Показать стратегии для обнаружения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ацетилированных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белков.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Существующие методы подтверждения наличия белков (методы радиоактивного обнаружения или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иммунодетекции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Использование масс-спектрометрии как метода для подтверждения идентичности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Как использовать высокоэффективную жидкостную хроматографию (давление). Тонкослойная хроматография (ТСХ) и хроматография на бумаге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 ионообменной хроматографии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Настоящая схема метода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хроматофокусировки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метод гель-фильтрационной хроматографии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Существующие принципы аффинной хроматографии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принципы микроскопии и ее использование для идентификации мембранных структур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масс-спектрометрический анализ белков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Описать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иммуногистохимический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анализ при изучении белков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типы микроскопии и область их использования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Существующие типы центрифугирования и использование этого метода в разных областях биотехнологии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методы окрашивания для обнаружения и анализа белков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методы определения структуры нуклеиновой кислоты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 очистки белка путем осаждения и диализа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Существующие принципы анализа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протеома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масс-спектрометрией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общий подход к использованию молекулярных маркеров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использование маркеров AFLP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Показать методы </w:t>
      </w:r>
      <w:r w:rsidR="005F763A">
        <w:rPr>
          <w:rFonts w:ascii="Times New Roman" w:hAnsi="Times New Roman" w:cs="Times New Roman"/>
          <w:color w:val="222222"/>
          <w:sz w:val="24"/>
          <w:szCs w:val="24"/>
          <w:lang w:val="kk-KZ"/>
        </w:rPr>
        <w:t>выделения</w:t>
      </w:r>
      <w:bookmarkStart w:id="0" w:name="_GoBack"/>
      <w:bookmarkEnd w:id="0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нуклеиновой кислоты (ДНК)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Описать </w:t>
      </w:r>
      <w:r w:rsidR="005F763A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общие принципы и 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методы </w:t>
      </w:r>
      <w:r w:rsidR="005F763A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выделения 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t>РНК</w:t>
      </w:r>
    </w:p>
    <w:p w:rsidR="00757FD7" w:rsidRPr="005F763A" w:rsidRDefault="00757FD7" w:rsidP="005F7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Показать использование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эндонуклеаз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рестрикции в анализе нуклеиновой кислоты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Применять гель-электрофорез для разделения и анализа нуклеиновых кислот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Опишите восстановление фрагментов ДНК из гелей методами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блоттинга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Покажите принципы методов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блоттинга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проанализируя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ДНК или</w:t>
      </w:r>
      <w:r w:rsidR="005F763A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t>РНК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факторы, влияющие на связывание ДНК-зонда с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целевая нуклеиновая кислота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использование полимеразной цепной реакции (ПЦР) в анализе ДНК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Настоящая РНК-ПЦР или ОТ-ПЦР для обнаружения определенных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транскриптов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Показать методы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секвенирования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ДНК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методы исследования экспрессии генов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Описать методы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секвенирования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белк</w:t>
      </w:r>
      <w:proofErr w:type="spellEnd"/>
      <w:r w:rsidR="005F763A" w:rsidRPr="005F763A">
        <w:rPr>
          <w:rFonts w:ascii="Times New Roman" w:hAnsi="Times New Roman" w:cs="Times New Roman"/>
          <w:color w:val="222222"/>
          <w:sz w:val="24"/>
          <w:szCs w:val="24"/>
          <w:lang w:val="kk-KZ"/>
        </w:rPr>
        <w:t>ов</w:t>
      </w:r>
    </w:p>
    <w:p w:rsidR="005F763A" w:rsidRPr="005F763A" w:rsidRDefault="005F7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F763A" w:rsidRPr="005F763A" w:rsidSect="00F7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1"/>
    <w:rsid w:val="000015B7"/>
    <w:rsid w:val="00045948"/>
    <w:rsid w:val="00055977"/>
    <w:rsid w:val="00063E83"/>
    <w:rsid w:val="000837A3"/>
    <w:rsid w:val="00093ABC"/>
    <w:rsid w:val="000C0EC6"/>
    <w:rsid w:val="000C164F"/>
    <w:rsid w:val="000C47B9"/>
    <w:rsid w:val="000D7F62"/>
    <w:rsid w:val="000E11F7"/>
    <w:rsid w:val="0012515B"/>
    <w:rsid w:val="00135E22"/>
    <w:rsid w:val="00155ABB"/>
    <w:rsid w:val="00187AF2"/>
    <w:rsid w:val="00194BBB"/>
    <w:rsid w:val="001D3AB9"/>
    <w:rsid w:val="001D664D"/>
    <w:rsid w:val="001E4434"/>
    <w:rsid w:val="001F758B"/>
    <w:rsid w:val="002177A3"/>
    <w:rsid w:val="002221F5"/>
    <w:rsid w:val="0022422C"/>
    <w:rsid w:val="00244A17"/>
    <w:rsid w:val="00253D20"/>
    <w:rsid w:val="00260F5B"/>
    <w:rsid w:val="00284F81"/>
    <w:rsid w:val="002970BC"/>
    <w:rsid w:val="002F3963"/>
    <w:rsid w:val="002F50AB"/>
    <w:rsid w:val="003178E1"/>
    <w:rsid w:val="00344957"/>
    <w:rsid w:val="00352AE9"/>
    <w:rsid w:val="00363C9A"/>
    <w:rsid w:val="003827C1"/>
    <w:rsid w:val="00386026"/>
    <w:rsid w:val="00390920"/>
    <w:rsid w:val="003B768A"/>
    <w:rsid w:val="003D449C"/>
    <w:rsid w:val="00402EBF"/>
    <w:rsid w:val="00407ED6"/>
    <w:rsid w:val="00420160"/>
    <w:rsid w:val="00435A65"/>
    <w:rsid w:val="0044272A"/>
    <w:rsid w:val="00443A8C"/>
    <w:rsid w:val="00445098"/>
    <w:rsid w:val="00486047"/>
    <w:rsid w:val="004B3368"/>
    <w:rsid w:val="004D5CFF"/>
    <w:rsid w:val="004D608B"/>
    <w:rsid w:val="004D6B03"/>
    <w:rsid w:val="004E5777"/>
    <w:rsid w:val="005019F4"/>
    <w:rsid w:val="0050341F"/>
    <w:rsid w:val="00520E5D"/>
    <w:rsid w:val="005444B6"/>
    <w:rsid w:val="00545D27"/>
    <w:rsid w:val="00590E26"/>
    <w:rsid w:val="005916F5"/>
    <w:rsid w:val="005A3221"/>
    <w:rsid w:val="005A417D"/>
    <w:rsid w:val="005B248A"/>
    <w:rsid w:val="005D1F31"/>
    <w:rsid w:val="005D7D60"/>
    <w:rsid w:val="005F18FB"/>
    <w:rsid w:val="005F763A"/>
    <w:rsid w:val="006102BF"/>
    <w:rsid w:val="0062402B"/>
    <w:rsid w:val="0063696D"/>
    <w:rsid w:val="006434AE"/>
    <w:rsid w:val="0065176E"/>
    <w:rsid w:val="006522BA"/>
    <w:rsid w:val="00661D89"/>
    <w:rsid w:val="006A1AA5"/>
    <w:rsid w:val="006A7653"/>
    <w:rsid w:val="006B01AD"/>
    <w:rsid w:val="006D7647"/>
    <w:rsid w:val="006E3096"/>
    <w:rsid w:val="006E3FE5"/>
    <w:rsid w:val="00706431"/>
    <w:rsid w:val="007137EE"/>
    <w:rsid w:val="007457C7"/>
    <w:rsid w:val="00757FD7"/>
    <w:rsid w:val="00760B70"/>
    <w:rsid w:val="00776B9B"/>
    <w:rsid w:val="00780A89"/>
    <w:rsid w:val="00792E28"/>
    <w:rsid w:val="007A6962"/>
    <w:rsid w:val="007C1E60"/>
    <w:rsid w:val="007E69D2"/>
    <w:rsid w:val="007F53A9"/>
    <w:rsid w:val="0081116F"/>
    <w:rsid w:val="00815E34"/>
    <w:rsid w:val="00822B1A"/>
    <w:rsid w:val="00832753"/>
    <w:rsid w:val="00847C5C"/>
    <w:rsid w:val="008A11A8"/>
    <w:rsid w:val="008A12B3"/>
    <w:rsid w:val="008C6835"/>
    <w:rsid w:val="008F1E8A"/>
    <w:rsid w:val="00901EDF"/>
    <w:rsid w:val="00914A99"/>
    <w:rsid w:val="00917679"/>
    <w:rsid w:val="00927445"/>
    <w:rsid w:val="009345DA"/>
    <w:rsid w:val="00945B3A"/>
    <w:rsid w:val="00962E9A"/>
    <w:rsid w:val="009B5612"/>
    <w:rsid w:val="009C2355"/>
    <w:rsid w:val="009D30B6"/>
    <w:rsid w:val="00A02FC0"/>
    <w:rsid w:val="00A10300"/>
    <w:rsid w:val="00A22D22"/>
    <w:rsid w:val="00A241D3"/>
    <w:rsid w:val="00A456E7"/>
    <w:rsid w:val="00A53DD7"/>
    <w:rsid w:val="00A62C3E"/>
    <w:rsid w:val="00AA555F"/>
    <w:rsid w:val="00AB4BFC"/>
    <w:rsid w:val="00AC4FA4"/>
    <w:rsid w:val="00AC5E31"/>
    <w:rsid w:val="00AF3FEB"/>
    <w:rsid w:val="00B00BF9"/>
    <w:rsid w:val="00B20062"/>
    <w:rsid w:val="00B4693A"/>
    <w:rsid w:val="00B56AB3"/>
    <w:rsid w:val="00BA653F"/>
    <w:rsid w:val="00BC2A9E"/>
    <w:rsid w:val="00BD54AA"/>
    <w:rsid w:val="00BD6CB4"/>
    <w:rsid w:val="00BE6903"/>
    <w:rsid w:val="00BF2634"/>
    <w:rsid w:val="00C55418"/>
    <w:rsid w:val="00C65B13"/>
    <w:rsid w:val="00C700A5"/>
    <w:rsid w:val="00C70D54"/>
    <w:rsid w:val="00C74A83"/>
    <w:rsid w:val="00C83F03"/>
    <w:rsid w:val="00CB04D2"/>
    <w:rsid w:val="00CF08F7"/>
    <w:rsid w:val="00D2286D"/>
    <w:rsid w:val="00D23105"/>
    <w:rsid w:val="00D37E29"/>
    <w:rsid w:val="00D5083C"/>
    <w:rsid w:val="00D70D7E"/>
    <w:rsid w:val="00D72989"/>
    <w:rsid w:val="00D77517"/>
    <w:rsid w:val="00DA1BAD"/>
    <w:rsid w:val="00DA7513"/>
    <w:rsid w:val="00DB50F0"/>
    <w:rsid w:val="00DE480C"/>
    <w:rsid w:val="00E339B7"/>
    <w:rsid w:val="00E34760"/>
    <w:rsid w:val="00E40EE8"/>
    <w:rsid w:val="00E53615"/>
    <w:rsid w:val="00E62AEC"/>
    <w:rsid w:val="00E70BD4"/>
    <w:rsid w:val="00E85002"/>
    <w:rsid w:val="00E93681"/>
    <w:rsid w:val="00EF6EA4"/>
    <w:rsid w:val="00F0651D"/>
    <w:rsid w:val="00F10CBF"/>
    <w:rsid w:val="00F55535"/>
    <w:rsid w:val="00F73E86"/>
    <w:rsid w:val="00F74102"/>
    <w:rsid w:val="00F750C1"/>
    <w:rsid w:val="00F770AC"/>
    <w:rsid w:val="00F82DD0"/>
    <w:rsid w:val="00F919A1"/>
    <w:rsid w:val="00F95506"/>
    <w:rsid w:val="00FC29A9"/>
    <w:rsid w:val="00FC7646"/>
    <w:rsid w:val="00FD1251"/>
    <w:rsid w:val="00FE45C5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0194"/>
  <w15:docId w15:val="{A08FEC94-8093-4757-AEDF-4834135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13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5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70D7E"/>
  </w:style>
  <w:style w:type="character" w:customStyle="1" w:styleId="hps">
    <w:name w:val="hps"/>
    <w:basedOn w:val="a0"/>
    <w:rsid w:val="00D70D7E"/>
  </w:style>
  <w:style w:type="paragraph" w:styleId="a5">
    <w:name w:val="List Paragraph"/>
    <w:basedOn w:val="a"/>
    <w:uiPriority w:val="34"/>
    <w:qFormat/>
    <w:rsid w:val="00407ED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0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17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>Reanimator Extreme Edition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Ахметов Берик</dc:creator>
  <cp:lastModifiedBy>Сауле Кенжебаева</cp:lastModifiedBy>
  <cp:revision>6</cp:revision>
  <cp:lastPrinted>2011-11-20T16:44:00Z</cp:lastPrinted>
  <dcterms:created xsi:type="dcterms:W3CDTF">2018-11-11T13:33:00Z</dcterms:created>
  <dcterms:modified xsi:type="dcterms:W3CDTF">2018-11-11T13:59:00Z</dcterms:modified>
</cp:coreProperties>
</file>